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7.03.2024" bis zum "26.04.2024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