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Jahreskreisuhr : Feste und Bräuche im Jahreskreis und Kirchenjahr / Reformierte Kirchen Bern-Jura-Solothurn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Jahreskreisuhr : Feste und Bräuche im Jahreskreis und Kirchenjahr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Realgegenstand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Reformierte Kirchen Bern-Jura-Solothurn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 : Siro Grafik,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Jahreskreisuhr aus Holz (70cm), mit vier bewegliche Ringen + 27 Holzkarten, 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N051053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Auf der 70 cm grossen Holzscheibe lassen sich die drei verschiedenen grossen Ringe mit den Jahreszeiten, den Bildern zu den Monaten und den Monatsnamen spielerisch drehen. Dazu gibt es bebilderte Holzkärtli mit Kirchen- und anderen Festen. In der beigelegten Mappe finden sich methodische Impulse zur Jahreskreisuhr.&lt;br&gt; &lt;br&gt; Weitere Materialien zur Jahreskreisuhr&lt;br&gt; - Zusatzmaterial Jahreskreisuhr: Eine Materialsammlung zu den jeweiligen Jahreszeiten separat ausleihen&lt;br&gt; - Download zum selber Drucken (PDF A4 oder A3). Die Vorlagen zur Jahrekreisuhr können auf der Bibliotheksseite heruntergeladen und ausgedruckt werden.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Silvia Rohrbach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Jahreskreis</w:t>
            </w:r>
          </w:p>
          <w:p>
            <w:pPr>
              <w:pBdr/>
              <w:spacing/>
              <w:rPr>
                <w:rFonts w:ascii="Arial" w:hAnsi="Arial" w:eastAsia="Arial" w:cs="Arial"/>
                <w:b w:val="0"/>
                <w:sz w:val="20"/>
              </w:rPr>
            </w:pPr>
            <w:r>
              <w:rPr>
                <w:rFonts w:ascii="Arial" w:hAnsi="Arial" w:eastAsia="Arial" w:cs="Arial"/>
                <w:b w:val="0"/>
                <w:sz w:val="20"/>
              </w:rPr>
              <w:t xml:space="preserve">Kirchenjahr</w:t>
            </w:r>
          </w:p>
          <w:p>
            <w:pPr>
              <w:pBdr/>
              <w:spacing/>
              <w:rPr>
                <w:rFonts w:ascii="Arial" w:hAnsi="Arial" w:eastAsia="Arial" w:cs="Arial"/>
                <w:b w:val="0"/>
                <w:sz w:val="20"/>
              </w:rPr>
            </w:pPr>
            <w:r>
              <w:rPr>
                <w:rFonts w:ascii="Arial" w:hAnsi="Arial" w:eastAsia="Arial" w:cs="Arial"/>
                <w:b w:val="0"/>
                <w:sz w:val="20"/>
              </w:rPr>
              <w:t xml:space="preserve">Feste</w:t>
            </w:r>
          </w:p>
          <w:p>
            <w:pPr>
              <w:pBdr/>
              <w:spacing/>
              <w:rPr/>
            </w:pPr>
            <w:r>
              <w:rPr>
                <w:rFonts w:ascii="Arial" w:hAnsi="Arial" w:eastAsia="Arial" w:cs="Arial"/>
                <w:b w:val="0"/>
                <w:sz w:val="20"/>
              </w:rPr>
              <w:t xml:space="preserve">Bräuche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264.1 Kirchenjahr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101954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B3</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101989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B3</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1004370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B3</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