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Materialkoffer : Pilgern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 : Pilgern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Thun,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Diverses Material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N049318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 Koffer finden Sie ungefähr alles, was ein Pilger im Mittelalter auf seinen Weg mitnahm: Mantel, Hut und Tasche mit einigen Gegenständen. So lässt sich der mittelalterliche Pilger leicht und lebendig darstellen.&lt;br&gt;Eine Unterrichtseinheit, diverse Büchlein und Prospekte geben Ideen, wie sich das spannende Thema mit Kindern ab der Mittelstufe umsetzen lässt.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Team Kirchliche Bibliotheken (Zusammengestellt)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Pilgern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Jakobsweg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Unterrichtsbausteine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Mittelalter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291.37 Religiöse Zeremonien. Pilgern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23.04.2024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1008527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291.37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