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Schwungtuchspiele / Christian Wehler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Schwungtuchspiele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Christian Wehler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Norderstedt : Books on Demand,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 Seiten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978-3-8482-1684-0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N049085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 diesem Buch werden über 40 Schwungtuch- bzw. Fallschirmspiele vorgestellt, die auch Jugendliche und Erwachsene begeistern. Der Fallschirm bzw. das Schwungtuch wird in der Kinder-, Jugend- und Erwachsenenarbeit in Gruppenstunden, bei Tagesaktionen, Wochenendfahrten, Teambuilding und Ferienfreizeiten eingesetzt. Als zusätzliches Material zum Schwungtuch bzw. Fallschirm werden meist nur einige Bälle und Seile benötigt. &lt;br&gt;&lt;br&gt; Das Buch startet mit einer kurzen Einführung in das Gebiet der Schwungtuch- bzw. Fallschirmspiele. Dabei wird ein kurzer Abriss der Geschichte der Schwungtuchspiele beschrieben, spezielle Sicherheitshinweise beim Umgang mit diesem Spielmittel erklärt und weitere Tipps für erfolgreiche Spieleaktionen mit dem Schwungtuch bzw. Fallschirm gegeben.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Mehler, Christian (Hrsg.)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Schwungtuch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Spielsammlung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268.01 Spielpädagogik. Spielsammlung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1009231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B9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