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Materialkoffer : Sehbehinderung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 : Sehbehinderung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Materialkoffer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Schweizerischer Blinden- und Sehbehindertenverband,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Diverses 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N044812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 heisst es, wenn unsere Augen nicht richtig sehen oder gar blind sind? Der Koffer beinhaltet unter anderem Dunkel- und Simulationsbrillen, einen Blindenstock, Blindenschrifttafeln und Griffel, viele Informationen und Anregungen zum Unterricht, ein Ball, der klingt und Spiele wie Schwarz-Peter, Lotto mit Simulationsbrillen, Würfel, Zahlenschiebespiel - alles zum Ertasten.&lt;br&gt;Auf YouTube befindet sich eine 13 min. Neuvefilmung der DVD Zwischen Sehen und Nichtsehen (siehe Links), welche die wichtigsten Sehbehinderungen eindrücklich aufzeigt.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Schweizerischer Blinden- und Sehbehindertenverband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Sehbehinderung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Blindheit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268.173 Sinnesbehinderung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23.04.2024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1007243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268.173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