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Wach auf, kleiner Bär, Weihnachten ist da! / Udo Weigelt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Wach auf, kleiner Bär, Weihnachten ist 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Udo Weigelt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2003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978-3-314-01112-2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N038161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Bär wünscht sich so sehr, einmal am Weihnachtsfest dabei zu sein. Aber Bären halten eben Winterschlaf. Er soll doch vom Weihnachtsfest träumen, schlägt die grosse Bärin vor. Besser als nichts, denkt er und schläft ein. Aber da schüttelt ihn jemand: Die Tiere sind gekommen, um mit ihm Weihnachten zu feiern. Und es wurde sogar schöner, als der kleine Bär geträumt hatte.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Weigelt, Udo</w:t>
            </w:r>
          </w:p>
          <w:p>
            <w:pPr>
              <w:pBdr/>
              <w:spacing/>
              <w:rPr/>
            </w:pPr>
            <w:r>
              <w:rPr>
                <w:rFonts w:ascii="Arial" w:hAnsi="Arial" w:eastAsia="Arial" w:cs="Arial"/>
                <w:b w:val="0"/>
                <w:sz w:val="20"/>
              </w:rPr>
              <w:t xml:space="preserve"> Kadmon, Cristina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Tiere</w:t>
            </w:r>
          </w:p>
          <w:p>
            <w:pPr>
              <w:pBdr/>
              <w:spacing/>
              <w:rPr/>
            </w:pPr>
            <w:r>
              <w:rPr>
                <w:rFonts w:ascii="Arial" w:hAnsi="Arial" w:eastAsia="Arial" w:cs="Arial"/>
                <w:b w:val="0"/>
                <w:sz w:val="20"/>
              </w:rPr>
              <w:t xml:space="preserve">Bär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1001144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