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 wie ein Baum!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Gianferrari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Insel,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978-3-458-17992-4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N054080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 alle sind wie Bäume: Zum Leben brauchen wir Luft und Sonne – und einander. Wie die Menschen leben auch Bäume in Gemeinschaft. Sie teilen Nahrung und Ressourcen, bieten sich gegenseitig Schutz und sorgen füreinander. Denn gemeinsam sind sie stärker. &lt;br&gt;&lt;em&gt;Sei wie ein Baum&lt;/em&gt; ist ein wunderbar poetisches Buch über die Dinge, die uns die Natur lehren kann – wenn wir nur bereit sind, genau hinzusehen.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Gianferrari, Maria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Felicita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Stefanie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1000537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