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"Generationen"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Grossvater, Kleinvater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Edward van de Vendel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Hamburg : Carlsen, 2007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978-3-551-51696-1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N044270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Beziehungen zwischen Grosseltern und Enkeln sind oft ganz besonders. Opa ist der grösste Grossvater, den es gibt. Er ist nicht nur Papas Vater, er ist viel, viel mehr. Opa ist der Vater des Waldes. Die Eichhörnchen fressen ihm aus der Hand, er spricht mit den Spechten, der Wind hört auf ihn und gäbe es Streit im Land, dann käme der Präsident und würde meinen Opa um Rat fragen. Doch manchmal ist Opa traurig. Aber das macht nichts, denn dann komme ich und dann bin ich mal sein Vater.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Vendel, Edward van de</w:t>
            </w:r>
          </w:p>
          <w:p>
            <w:pPr>
              <w:pBdr/>
              <w:spacing/>
              <w:rPr>
                <w:rFonts w:ascii="Arial" w:hAnsi="Arial" w:eastAsia="Arial" w:cs="Arial"/>
                <w:b w:val="0"/>
                <w:sz w:val="20"/>
              </w:rPr>
            </w:pPr>
            <w:r>
              <w:rPr>
                <w:rFonts w:ascii="Arial" w:hAnsi="Arial" w:eastAsia="Arial" w:cs="Arial"/>
                <w:b w:val="0"/>
                <w:sz w:val="20"/>
              </w:rPr>
              <w:t xml:space="preserve">Godon, Ingrid (Ill.)</w:t>
            </w:r>
          </w:p>
          <w:p>
            <w:pPr>
              <w:pBdr/>
              <w:spacing/>
              <w:rPr/>
            </w:pPr>
            <w:r>
              <w:rPr>
                <w:rFonts w:ascii="Arial" w:hAnsi="Arial" w:eastAsia="Arial" w:cs="Arial"/>
                <w:b w:val="0"/>
                <w:sz w:val="20"/>
              </w:rPr>
              <w:t xml:space="preserve">Erdorf, Rolf (Übs.)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Familie</w:t>
            </w:r>
          </w:p>
          <w:p>
            <w:pPr>
              <w:pBdr/>
              <w:spacing/>
              <w:rPr>
                <w:rFonts w:ascii="Arial" w:hAnsi="Arial" w:eastAsia="Arial" w:cs="Arial"/>
                <w:b w:val="0"/>
                <w:sz w:val="20"/>
              </w:rPr>
            </w:pPr>
            <w:r>
              <w:rPr>
                <w:rFonts w:ascii="Arial" w:hAnsi="Arial" w:eastAsia="Arial" w:cs="Arial"/>
                <w:b w:val="0"/>
                <w:sz w:val="20"/>
              </w:rPr>
              <w:t xml:space="preserve">Grosseltern</w:t>
            </w:r>
          </w:p>
          <w:p>
            <w:pPr>
              <w:pBdr/>
              <w:spacing/>
              <w:rPr>
                <w:rFonts w:ascii="Arial" w:hAnsi="Arial" w:eastAsia="Arial" w:cs="Arial"/>
                <w:b w:val="0"/>
                <w:sz w:val="20"/>
              </w:rPr>
            </w:pPr>
            <w:r>
              <w:rPr>
                <w:rFonts w:ascii="Arial" w:hAnsi="Arial" w:eastAsia="Arial" w:cs="Arial"/>
                <w:b w:val="0"/>
                <w:sz w:val="20"/>
              </w:rPr>
              <w:t xml:space="preserve">Beziehung</w:t>
            </w:r>
          </w:p>
          <w:p>
            <w:pPr>
              <w:pBdr/>
              <w:spacing/>
              <w:rPr/>
            </w:pPr>
            <w:r>
              <w:rPr>
                <w:rFonts w:ascii="Arial" w:hAnsi="Arial" w:eastAsia="Arial" w:cs="Arial"/>
                <w:b w:val="0"/>
                <w:sz w:val="20"/>
              </w:rPr>
              <w:t xml:space="preserve">Erinnerung</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1005423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Generationen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