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"21.03.2024" bis zum "20.04.2024"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86 : Frauen um Jesus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Susanne von Braunmühl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Friedrich,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 Bilder + Erzählheft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 waren die Frauen, die Jesus nachfolgten? Bis auf wenige sind sie heute fast alle vergessen, doch Frauen haben in großer Anzahl und auf unterschiedlichste Weise zu Lebzeiten Jesu mitgewirkt. Für die Entwicklung von Mädchen und Jungen ist wichtig, auch von mutigen Frauen und ihren Glaubenserfahrungen zu hören und zu erfahren – ein Thema also, über das es sich lohnt, mit Kindern im Religionsunterricht nachzudenken.&lt;br&gt;&lt;br&gt;Petrus, Jakobus, Johannes und Judas heißen die bekannten Jünger Jesu, mit denen die Kinder im Laufe der Grundschulzeit Bekanntschaft machen. Die Jüngerinnen sind Nebenfiguren. Neu erlebte Geschichten von den Frauen um Jesus schaffen Identifikationsangebote für Mädchen und können sie selbstbewusster machen. Jungen wird mit ihnen eine Vielfalt von Rollen dargeboten, die ihnen helfen, sich zu orientieren. In ganz unterschiedlichen Beiträgen dieser Ausgabe nehmen wir daher die Frauen um Jesus in den Fokus.&lt;br&gt;&lt;br&gt;Aus dem Inhalt:&lt;br&gt;Maria – Mutter, Jüngerin, Prophetin und Heilige&lt;br&gt;Maria Magdalena erzählt von Jesus&lt;br&gt;Johanna – Die unbekannte Jüngerin&lt;br&gt;Maria und Marta – Was ist im Leben wichtig?&lt;br&gt;Jesus und die Samariterin am Brunnen&lt;br&gt;Bilderbuchstunden: Nil, Nil, ich komme!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Braunmühl, Susanne von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Menschenwürde</w:t>
            </w:r>
          </w:p>
          <w:p>
            <w:pPr>
              <w:pBdr/>
              <w:spacing/>
              <w:rPr>
                <w:rFonts w:ascii="Arial" w:hAnsi="Arial" w:eastAsia="Arial" w:cs="Arial"/>
                <w:b w:val="0"/>
                <w:sz w:val="20"/>
              </w:rPr>
            </w:pPr>
            <w:r>
              <w:rPr>
                <w:rFonts w:ascii="Arial" w:hAnsi="Arial" w:eastAsia="Arial" w:cs="Arial"/>
                <w:b w:val="0"/>
                <w:sz w:val="20"/>
              </w:rPr>
              <w:t xml:space="preserve">Jesus</w:t>
            </w:r>
          </w:p>
          <w:p>
            <w:pPr>
              <w:pBdr/>
              <w:spacing/>
              <w:rPr/>
            </w:pPr>
            <w:r>
              <w:rPr>
                <w:rFonts w:ascii="Arial" w:hAnsi="Arial" w:eastAsia="Arial" w:cs="Arial"/>
                <w:b w:val="0"/>
                <w:sz w:val="20"/>
              </w:rPr>
              <w:t xml:space="preserve">Frauen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