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"26.03.2024" bis zum "25.04.2024"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1/2024 : David: König, Mensch und Mythos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Helga Kaiser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Katholisches Bibelwerk ,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78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 1/2024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gehört zu den berühmtesten Gestalten der Bibel. Die Erzählungen über ihn fanden reichen Niederschlag in bildender Kunst, Literatur und Musik. Als König, Beter, Sänger und Glaubender verkörpert er die große Hoffnung des Volkes Israel auf Gottes ungebrochene Hilfe. Gleichzeitig wird David auch als Mensch mit Fehlern, ja mit krimineller Energie gezeigt. Genau darin liegt die Faszination der David-Überlieferungen: Mitten in einer sehr wechselhaften Geschichte zeigen sich Spuren des Wirkens heilsamer, ja heiliger Kraft. Und so passt es, wenn im Neuen Testament Jesus, der ohne Berührungsängste den Menschen seiner Zeit begegnete, als „Sohn Davids“ bezeichnet wird.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Kaiser, Helga</w:t>
            </w:r>
          </w:p>
          <w:p>
            <w:pPr>
              <w:pBdr/>
              <w:spacing/>
              <w:rPr/>
            </w:pPr>
            <w:r>
              <w:rPr>
                <w:rFonts w:ascii="Arial" w:hAnsi="Arial" w:eastAsia="Arial" w:cs="Arial"/>
                <w:b w:val="0"/>
                <w:sz w:val="20"/>
              </w:rPr>
              <w:t xml:space="preserve">Baur, Wolfgang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Christentum</w:t>
            </w:r>
          </w:p>
          <w:p>
            <w:pPr>
              <w:pBdr/>
              <w:spacing/>
              <w:rPr>
                <w:rFonts w:ascii="Arial" w:hAnsi="Arial" w:eastAsia="Arial" w:cs="Arial"/>
                <w:b w:val="0"/>
                <w:sz w:val="20"/>
              </w:rPr>
            </w:pPr>
            <w:r>
              <w:rPr>
                <w:rFonts w:ascii="Arial" w:hAnsi="Arial" w:eastAsia="Arial" w:cs="Arial"/>
                <w:b w:val="0"/>
                <w:sz w:val="20"/>
              </w:rPr>
              <w:t xml:space="preserve">Bibelforschung</w:t>
            </w:r>
          </w:p>
          <w:p>
            <w:pPr>
              <w:pBdr/>
              <w:spacing/>
              <w:rPr>
                <w:rFonts w:ascii="Arial" w:hAnsi="Arial" w:eastAsia="Arial" w:cs="Arial"/>
                <w:b w:val="0"/>
                <w:sz w:val="20"/>
              </w:rPr>
            </w:pPr>
            <w:r>
              <w:rPr>
                <w:rFonts w:ascii="Arial" w:hAnsi="Arial" w:eastAsia="Arial" w:cs="Arial"/>
                <w:b w:val="0"/>
                <w:sz w:val="20"/>
              </w:rPr>
              <w:t xml:space="preserve">David (Israel, König)</w:t>
            </w:r>
          </w:p>
          <w:p>
            <w:pPr>
              <w:pBdr/>
              <w:spacing/>
              <w:rPr/>
            </w:pPr>
            <w:r>
              <w:rPr>
                <w:rFonts w:ascii="Arial" w:hAnsi="Arial" w:eastAsia="Arial" w:cs="Arial"/>
                <w:b w:val="0"/>
                <w:sz w:val="20"/>
              </w:rPr>
              <w:t xml:space="preserve">Mythos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268.519 Welt und Umwelt der Bibel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268.519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