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"20.03.2024" bis zum "19.04.2024"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Elmar : grosses Format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David McKee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Thienemann,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30 ungezählte Seiten ; 40  x 35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978-3-522-46006-4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N054971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Elmar ist kein Elefant wie jeder andere. Er ist kein bisschen elefantenfarben, sondern kunterbunt kariert! Und immer, wenn Elmar auftaucht, wird es lustig. Eines Tages merkt er, dass er nicht mehr anders sein will und macht sich den anderen gleich. Aber so richtig klappt das nicht, Elmar hält es nicht aus. Ein wunderbares Buch über das Anderssein und darüber, dass Andersartigkeit eine Bereicherung für alle sein kann.&lt;br&gt;Mit dieser riesengrossen Ausgabe (34,8 x 39,8 cm) macht das gemeinsame Anschauen besonders viel Spass und eignet sich für das Erzählen in einer Gruppe.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McKee, David 1935-2022 (Verfasser,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Identität</w:t>
            </w:r>
          </w:p>
          <w:p>
            <w:pPr>
              <w:pBdr/>
              <w:spacing/>
              <w:rPr/>
            </w:pPr>
            <w:r>
              <w:rPr>
                <w:rFonts w:ascii="Arial" w:hAnsi="Arial" w:eastAsia="Arial" w:cs="Arial"/>
                <w:b w:val="0"/>
                <w:sz w:val="20"/>
              </w:rPr>
              <w:t xml:space="preserve">Anderssein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1000682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Farben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