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"20.03.2024" bis zum "19.04.2024"</w:t>
      </w:r>
    </w:p>
    <w:p>
      <w:pPr>
        <w:spacing w:after="180"/>
        <w:rPr/>
      </w:pPr>
      <w:r>
        <w:rPr>
          <w:rFonts w:ascii="Arial" w:hAnsi="Arial" w:eastAsia="Arial" w:cs="Arial"/>
          <w:b w:val="0"/>
          <w:sz w:val="20"/>
        </w:rPr>
        <w:t xml:space="preserve">Einschränkungen: Medientyp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Ich mach dich froh!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Corrinne Averiss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München : Dorling Kindersley,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Seiten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978-3-8310-4866-3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N054968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kleine Lea liebt ihre Oma über alles und verbringt gerne Zeit mit ihr. Doch plötzlich hört die Oma auf zu lächeln und kümmert sich um nichts mehr. Lea ist besorgt und will, dass sie wieder glücklich ist. Doch wo findet man Freude? Lea macht sich auf die Suche. Auch wenn sie die Freude nicht einfangen kann: Als Lea der Oma von ihrer Suche erzählt, fängt sie wieder an zu lächeln… Dieses wunderbare Bilderbuch erzählt von einer ganzbesonderen Beziehung zwischen Grossmutter und Enkelin und lenkt den Blick auf die kleinen Freuden im Alltag.</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Averiss, Corrinne (Verfasser)</w:t>
            </w:r>
          </w:p>
          <w:p>
            <w:pPr>
              <w:pBdr/>
              <w:spacing/>
              <w:rPr/>
            </w:pPr>
            <w:r>
              <w:rPr>
                <w:rFonts w:ascii="Arial" w:hAnsi="Arial" w:eastAsia="Arial" w:cs="Arial"/>
                <w:b w:val="0"/>
                <w:sz w:val="20"/>
              </w:rPr>
              <w:t xml:space="preserve">Follath, Isabelle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Beziehung</w:t>
            </w:r>
          </w:p>
          <w:p>
            <w:pPr>
              <w:pBdr/>
              <w:spacing/>
              <w:rPr>
                <w:rFonts w:ascii="Arial" w:hAnsi="Arial" w:eastAsia="Arial" w:cs="Arial"/>
                <w:b w:val="0"/>
                <w:sz w:val="20"/>
              </w:rPr>
            </w:pPr>
            <w:r>
              <w:rPr>
                <w:rFonts w:ascii="Arial" w:hAnsi="Arial" w:eastAsia="Arial" w:cs="Arial"/>
                <w:b w:val="0"/>
                <w:sz w:val="20"/>
              </w:rPr>
              <w:t xml:space="preserve">Generationen</w:t>
            </w:r>
          </w:p>
          <w:p>
            <w:pPr>
              <w:pBdr/>
              <w:spacing/>
              <w:rPr>
                <w:rFonts w:ascii="Arial" w:hAnsi="Arial" w:eastAsia="Arial" w:cs="Arial"/>
                <w:b w:val="0"/>
                <w:sz w:val="20"/>
              </w:rPr>
            </w:pPr>
            <w:r>
              <w:rPr>
                <w:rFonts w:ascii="Arial" w:hAnsi="Arial" w:eastAsia="Arial" w:cs="Arial"/>
                <w:b w:val="0"/>
                <w:sz w:val="20"/>
              </w:rPr>
              <w:t xml:space="preserve">Freude</w:t>
            </w:r>
          </w:p>
          <w:p>
            <w:pPr>
              <w:pBdr/>
              <w:spacing/>
              <w:rPr/>
            </w:pPr>
            <w:r>
              <w:rPr>
                <w:rFonts w:ascii="Arial" w:hAnsi="Arial" w:eastAsia="Arial" w:cs="Arial"/>
                <w:b w:val="0"/>
                <w:sz w:val="20"/>
              </w:rPr>
              <w:t xml:space="preserve">Glücklichsein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1000677</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Generationen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