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8 gefärbte Gazetücher : Erdfarben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 gefärbte Gazetücher : Erdfarben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Uster : Spielgruppenshop,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 farbige Tücher, 5 Meter lang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N054506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 Gazetücher in verschiedenen Erdfarben: &lt;br&gt;&lt;br&gt; Gefärbte Tücher sind ein vielfältiges Gestaltungsmaterial:&lt;br&gt;&lt;br&gt; - Räume verwandeln sich&lt;br&gt; - für die Schwarzenberg-Figuren entstehen  Landschaften&lt;br&gt;- Kreismitten bekommen Farben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Gazetücher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Kreatives Gestalten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246.8 Farben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1005329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246.8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