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Der Luther-Code 4 : Traum von Gerechtigkeit  - Das 19. Jahrhundert / Alexandra Hardorf</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Luther-Code 4 : Traum von Gerechtigkeit  - Das 19. Jahrhundert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Alexandra Hardorf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78 Min. + Arbeitsmaterial DVD-ROM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N049765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Im 19. Jahrhundert beschleunigt die Industrialisierung das Leben in bis dahin nie dagewesener Art und Weise. Bildung und Wissen ist erstmals breiten Schichten der Bevölkerung zugänglich, und Nachrichten aus aller Welt erreichen ihre Leser. Immer mehr Menschen leben in den rasant wachsenden Städten – und neue Formen der Ausbeutung und Ungerechtigkeit entwickeln sich. Mit zu dieser Beschleunigung trugen Paul Julius Reuter, Gründer der Nachrichtenagentur Reuters, sowie der weltbekannte Sozialrevolutionär Friedrich Engels.&lt;br&gt;&lt;br&gt; DVD educativ mit Unterrichtsmaterial zu den Themen Bildung, Friedrich Engels, Karl Marx, Gerechtigkeit, Kommunikation, Sozialrevolution.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Hardorf, Alexandra</w:t>
            </w:r>
          </w:p>
          <w:p>
            <w:pPr>
              <w:pBdr/>
              <w:spacing/>
              <w:rPr/>
            </w:pPr>
            <w:r>
              <w:rPr>
                <w:rFonts w:ascii="Arial" w:hAnsi="Arial" w:eastAsia="Arial" w:cs="Arial"/>
                <w:b w:val="0"/>
                <w:sz w:val="20"/>
              </w:rPr>
              <w:t xml:space="preserve">Hauke, Wilfried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Bildung</w:t>
            </w:r>
          </w:p>
          <w:p>
            <w:pPr>
              <w:pBdr/>
              <w:spacing/>
              <w:rPr>
                <w:rFonts w:ascii="Arial" w:hAnsi="Arial" w:eastAsia="Arial" w:cs="Arial"/>
                <w:b w:val="0"/>
                <w:sz w:val="20"/>
              </w:rPr>
            </w:pPr>
            <w:r>
              <w:rPr>
                <w:rFonts w:ascii="Arial" w:hAnsi="Arial" w:eastAsia="Arial" w:cs="Arial"/>
                <w:b w:val="0"/>
                <w:sz w:val="20"/>
              </w:rPr>
              <w:t xml:space="preserve">Kommunikation</w:t>
            </w:r>
          </w:p>
          <w:p>
            <w:pPr>
              <w:pBdr/>
              <w:spacing/>
              <w:rPr>
                <w:rFonts w:ascii="Arial" w:hAnsi="Arial" w:eastAsia="Arial" w:cs="Arial"/>
                <w:b w:val="0"/>
                <w:sz w:val="20"/>
              </w:rPr>
            </w:pPr>
            <w:r>
              <w:rPr>
                <w:rFonts w:ascii="Arial" w:hAnsi="Arial" w:eastAsia="Arial" w:cs="Arial"/>
                <w:b w:val="0"/>
                <w:sz w:val="20"/>
              </w:rPr>
              <w:t xml:space="preserve">Luther, Martin</w:t>
            </w:r>
          </w:p>
          <w:p>
            <w:pPr>
              <w:pBdr/>
              <w:spacing/>
              <w:rPr/>
            </w:pPr>
            <w:r>
              <w:rPr>
                <w:rFonts w:ascii="Arial" w:hAnsi="Arial" w:eastAsia="Arial" w:cs="Arial"/>
                <w:b w:val="0"/>
                <w:sz w:val="20"/>
              </w:rPr>
              <w:t xml:space="preserve">Reformation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270 Kirchengeschichte allgemein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1009644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