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"Märchen/Sagen/Parabeln"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Licht kann man verschenken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Raffaelstiftung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 : Reformierte Kirchen Bern-Jura-Solothurn, 2006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N047658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In einem Dorf leben die Menschen schenken sich grosse und kleine Menschen immer wieder Kerzen und leben glücklich und zufrieden, bis eines Tages der kleine alte Mann vom Berg Misstrauen sät. Aus Angst, selber keine Kerze mehr zu haben, verschenken sie die Menschen nicht mehr. Der alte Mann beobachtet von seinem Berg aus, wie es im Dorf dunkel wird. Das tut ihm nun doch leid, denn insgeheim hatte auch er Freude am Licht. Während er überlegt, was zu tun sei, kommt ihm das alte Buch in den Sinn mit den Geschichten von einem, der Licht in die dunkle Welt brachte. Der Mann entfacht ein grosses Feuer und die Dorfbewohner holen sich bei ihm das Licht zurück.</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Bereich Katechetik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Licht</w:t>
            </w:r>
          </w:p>
          <w:p>
            <w:pPr>
              <w:pBdr/>
              <w:spacing/>
              <w:rPr>
                <w:rFonts w:ascii="Arial" w:hAnsi="Arial" w:eastAsia="Arial" w:cs="Arial"/>
                <w:b w:val="0"/>
                <w:sz w:val="20"/>
              </w:rPr>
            </w:pPr>
            <w:r>
              <w:rPr>
                <w:rFonts w:ascii="Arial" w:hAnsi="Arial" w:eastAsia="Arial" w:cs="Arial"/>
                <w:b w:val="0"/>
                <w:sz w:val="20"/>
              </w:rPr>
              <w:t xml:space="preserve">Schenken</w:t>
            </w:r>
          </w:p>
          <w:p>
            <w:pPr>
              <w:pBdr/>
              <w:spacing/>
              <w:rPr>
                <w:rFonts w:ascii="Arial" w:hAnsi="Arial" w:eastAsia="Arial" w:cs="Arial"/>
                <w:b w:val="0"/>
                <w:sz w:val="20"/>
              </w:rPr>
            </w:pPr>
            <w:r>
              <w:rPr>
                <w:rFonts w:ascii="Arial" w:hAnsi="Arial" w:eastAsia="Arial" w:cs="Arial"/>
                <w:b w:val="0"/>
                <w:sz w:val="20"/>
              </w:rPr>
              <w:t xml:space="preserve">Teilen</w:t>
            </w:r>
          </w:p>
          <w:p>
            <w:pPr>
              <w:pBdr/>
              <w:spacing/>
              <w:rPr>
                <w:rFonts w:ascii="Arial" w:hAnsi="Arial" w:eastAsia="Arial" w:cs="Arial"/>
                <w:b w:val="0"/>
                <w:sz w:val="20"/>
              </w:rPr>
            </w:pPr>
            <w:r>
              <w:rPr>
                <w:rFonts w:ascii="Arial" w:hAnsi="Arial" w:eastAsia="Arial" w:cs="Arial"/>
                <w:b w:val="0"/>
                <w:sz w:val="20"/>
              </w:rPr>
              <w:t xml:space="preserve">Missgunst</w:t>
            </w:r>
          </w:p>
          <w:p>
            <w:pPr>
              <w:pBdr/>
              <w:spacing/>
              <w:rPr/>
            </w:pPr>
            <w:r>
              <w:rPr>
                <w:rFonts w:ascii="Arial" w:hAnsi="Arial" w:eastAsia="Arial" w:cs="Arial"/>
                <w:b w:val="0"/>
                <w:sz w:val="20"/>
              </w:rPr>
              <w:t xml:space="preserve">Egoismus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1004280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Märchen. Sagen. Parabeln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