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"Abschied/Tod/Trauer"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Vogel ist tot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Tiny Fisscher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Jacoby &amp; Stuart,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978-3-96428-178-4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N054804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Vogel ist tot. Gestern hat er noch gelebt. Einige der Vögel weinen ein bisschen. Und das ist auch in Ordnung so. Gemeinsam zu weinen kann schön sein. Dann ist es an der Zeit, Vogel zu beerdigen. Alle Freunde von Vogel und sogar einige, die ihn nicht so sehr mochten, helfen mit. Sie graben ein Grab. Sie sagen schöne Worte. Sie singen ein Lied. Sie vermissen ihn und weinen noch mehr. Und danach? Tee und Würmer! Und Kuchen gibt es obendrein! Tiny Fisscher und Herma Starreveld haben eng zusammengearbeitet, um zu zeigen, was mit den Menschen geschieht, wenn ein geliebtes Wesen stirbt. Und es ist ihnen mit überraschendem Humor, mit Wärme und Offenheit aufs Beste gelungen. Vogel ist tot zeigt Kindern, was passiert, wenn jemand stirbt, und bietet sowohl dem Kind als auch dem Leser eine wunderbar subtile Möglichkeit, auf ihre Weise über dieses wichtige und schwierige Thema zu sprechen.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Fisscher, Tiny 1958- (Verfasser)</w:t>
            </w:r>
          </w:p>
          <w:p>
            <w:pPr>
              <w:pBdr/>
              <w:spacing/>
              <w:rPr/>
            </w:pPr>
            <w:r>
              <w:rPr>
                <w:rFonts w:ascii="Arial" w:hAnsi="Arial" w:eastAsia="Arial" w:cs="Arial"/>
                <w:b w:val="0"/>
                <w:sz w:val="20"/>
              </w:rPr>
              <w:t xml:space="preserve">Starreveld, Herma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Vögel</w:t>
            </w:r>
          </w:p>
          <w:p>
            <w:pPr>
              <w:pBdr/>
              <w:spacing/>
              <w:rPr>
                <w:rFonts w:ascii="Arial" w:hAnsi="Arial" w:eastAsia="Arial" w:cs="Arial"/>
                <w:b w:val="0"/>
                <w:sz w:val="20"/>
              </w:rPr>
            </w:pPr>
            <w:r>
              <w:rPr>
                <w:rFonts w:ascii="Arial" w:hAnsi="Arial" w:eastAsia="Arial" w:cs="Arial"/>
                <w:b w:val="0"/>
                <w:sz w:val="20"/>
              </w:rPr>
              <w:t xml:space="preserve">Trauer</w:t>
            </w:r>
          </w:p>
          <w:p>
            <w:pPr>
              <w:pBdr/>
              <w:spacing/>
              <w:rPr>
                <w:rFonts w:ascii="Arial" w:hAnsi="Arial" w:eastAsia="Arial" w:cs="Arial"/>
                <w:b w:val="0"/>
                <w:sz w:val="20"/>
              </w:rPr>
            </w:pPr>
            <w:r>
              <w:rPr>
                <w:rFonts w:ascii="Arial" w:hAnsi="Arial" w:eastAsia="Arial" w:cs="Arial"/>
                <w:b w:val="0"/>
                <w:sz w:val="20"/>
              </w:rPr>
              <w:t xml:space="preserve">Abschied</w:t>
            </w:r>
          </w:p>
          <w:p>
            <w:pPr>
              <w:pBdr/>
              <w:spacing/>
              <w:rPr/>
            </w:pPr>
            <w:r>
              <w:rPr>
                <w:rFonts w:ascii="Arial" w:hAnsi="Arial" w:eastAsia="Arial" w:cs="Arial"/>
                <w:b w:val="0"/>
                <w:sz w:val="20"/>
              </w:rPr>
              <w:t xml:space="preserve">Tod</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1004912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Abschied.Tod.Trauer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