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"Abschied/Tod/Trauer"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Größer als ein Traum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Unterstufe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 Aerts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Ausgabevermerk: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1. Aufl.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Stuttgart : Freies Geistesleben,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Unpag. : Ill., Bilder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978-3-7725-2680-0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N045646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 kennt nur das Foto von ihr an der Wand. Und die Trauer von Mama und Papa. Doch dann begegnet ihm seine Schwester im Traum. Sie geht mit ihm Rad fahren - übermütig und schwerelos. Was für ein Glück, eine Schwester zu haben! Nicht allein zu sein - wenigstens bis zum Morgen. - Eine sensibel erzählte, tröstliche Geschichte mit heiteren und traurigen Gefühlsnuancen, meisterhaft ins Bild gesetzt von Marit Törnqvist.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Aerts, Jef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Törnqvist, Marit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Holberg, Marianne (Übers.)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Schwester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Trauerarbeit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1006251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Abschied.Tod.Trauer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